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EA" w:rsidRPr="002C74EA" w:rsidRDefault="002C74EA" w:rsidP="002C74EA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74241C">
        <w:rPr>
          <w:b/>
          <w:sz w:val="32"/>
          <w:szCs w:val="32"/>
          <w:lang w:val="en-US"/>
        </w:rPr>
        <w:t>Quiz</w:t>
      </w:r>
      <w:r w:rsidRPr="002C74EA">
        <w:rPr>
          <w:b/>
          <w:sz w:val="32"/>
          <w:szCs w:val="32"/>
        </w:rPr>
        <w:t>1#</w:t>
      </w:r>
    </w:p>
    <w:p w:rsidR="002C74EA" w:rsidRDefault="002C74EA" w:rsidP="002C74EA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Επιστημονικός υπολογισμός-Άνοιξη 2010</w:t>
      </w:r>
    </w:p>
    <w:p w:rsidR="002C74EA" w:rsidRDefault="002C74EA" w:rsidP="002C74EA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Ονοματεπώνυμο: ΓΑΚΗ ΣΤΥΛΙΑΝΗ</w:t>
      </w:r>
    </w:p>
    <w:p w:rsidR="002C74EA" w:rsidRDefault="002C74EA" w:rsidP="002C74EA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ΑΕΜ: 857</w:t>
      </w:r>
    </w:p>
    <w:p w:rsidR="00C81471" w:rsidRPr="002C74EA" w:rsidRDefault="00C81471" w:rsidP="002C74EA">
      <w:pPr>
        <w:jc w:val="center"/>
      </w:pPr>
    </w:p>
    <w:p w:rsidR="002C74EA" w:rsidRDefault="002C74EA" w:rsidP="002C74EA">
      <w:pPr>
        <w:spacing w:line="240" w:lineRule="auto"/>
        <w:contextualSpacing/>
        <w:rPr>
          <w:sz w:val="28"/>
          <w:szCs w:val="28"/>
          <w:u w:val="single"/>
        </w:rPr>
      </w:pPr>
      <w:r w:rsidRPr="0074241C">
        <w:rPr>
          <w:sz w:val="28"/>
          <w:szCs w:val="28"/>
          <w:u w:val="single"/>
        </w:rPr>
        <w:t>Ερώτηση 1</w:t>
      </w:r>
    </w:p>
    <w:p w:rsidR="002C74EA" w:rsidRPr="002C74EA" w:rsidRDefault="002C74EA" w:rsidP="002C74EA">
      <w:pPr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2C74EA">
        <w:rPr>
          <w:sz w:val="28"/>
          <w:szCs w:val="28"/>
        </w:rPr>
        <w:t>:</w:t>
      </w:r>
    </w:p>
    <w:p w:rsidR="00147663" w:rsidRPr="00913630" w:rsidRDefault="002C74EA" w:rsidP="00147663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Πολλαπλασιαστής=</w:t>
      </w:r>
      <w:r>
        <w:rPr>
          <w:sz w:val="28"/>
          <w:szCs w:val="28"/>
          <w:lang w:val="en-US"/>
        </w:rPr>
        <w:t>L</w:t>
      </w:r>
      <w:r w:rsidR="00147663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-16.8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-4.8</m:t>
            </m:r>
          </m:den>
        </m:f>
        <m:r>
          <w:rPr>
            <w:rFonts w:ascii="Cambria Math" w:hAnsi="Cambria Math"/>
            <w:sz w:val="28"/>
            <w:szCs w:val="28"/>
          </w:rPr>
          <m:t>=3.5</m:t>
        </m:r>
      </m:oMath>
    </w:p>
    <w:p w:rsidR="00147663" w:rsidRPr="00147663" w:rsidRDefault="002C74EA" w:rsidP="00147663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Πολλαπλασιάζω με το </w:t>
      </w:r>
      <w:r>
        <w:rPr>
          <w:sz w:val="28"/>
          <w:szCs w:val="28"/>
          <w:lang w:val="en-US"/>
        </w:rPr>
        <w:t>L</w:t>
      </w:r>
      <w:r w:rsidR="00147663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1  </w:t>
      </w:r>
      <w:r>
        <w:rPr>
          <w:sz w:val="28"/>
          <w:szCs w:val="28"/>
        </w:rPr>
        <w:t>την 2</w:t>
      </w:r>
      <w:r>
        <w:rPr>
          <w:sz w:val="28"/>
          <w:szCs w:val="28"/>
          <w:vertAlign w:val="superscript"/>
        </w:rPr>
        <w:t xml:space="preserve">η </w:t>
      </w:r>
      <w:r>
        <w:rPr>
          <w:sz w:val="28"/>
          <w:szCs w:val="28"/>
        </w:rPr>
        <w:t>γραμμή και έπειτα την αφαιρώ από την 3</w:t>
      </w:r>
      <w:r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γραμμή </w:t>
      </w:r>
      <w:r w:rsidR="00147663">
        <w:rPr>
          <w:sz w:val="28"/>
          <w:szCs w:val="28"/>
        </w:rPr>
        <w:t>και έτσι παίρνω τον ζητούμενο άνω τριγωνικό πίνακα.</w:t>
      </w:r>
    </w:p>
    <w:p w:rsidR="00147663" w:rsidRDefault="00147663" w:rsidP="00147663">
      <w:pPr>
        <w:spacing w:after="0" w:line="240" w:lineRule="auto"/>
        <w:rPr>
          <w:sz w:val="28"/>
          <w:szCs w:val="28"/>
        </w:rPr>
      </w:pPr>
    </w:p>
    <w:p w:rsidR="00147663" w:rsidRDefault="00147663" w:rsidP="001476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Στο 3</w:t>
      </w:r>
      <w:r>
        <w:rPr>
          <w:sz w:val="28"/>
          <w:szCs w:val="28"/>
          <w:vertAlign w:val="superscript"/>
        </w:rPr>
        <w:t xml:space="preserve">ο </w:t>
      </w:r>
      <w:r>
        <w:rPr>
          <w:sz w:val="28"/>
          <w:szCs w:val="28"/>
        </w:rPr>
        <w:t xml:space="preserve">βήμα κατά την πίσω αντικατάσταση έχοντας βρει τα </w:t>
      </w:r>
      <w:r>
        <w:rPr>
          <w:sz w:val="28"/>
          <w:szCs w:val="28"/>
          <w:lang w:val="en-US"/>
        </w:rPr>
        <w:t>a</w:t>
      </w:r>
      <w:r w:rsidRPr="00147663">
        <w:rPr>
          <w:sz w:val="28"/>
          <w:szCs w:val="28"/>
        </w:rPr>
        <w:t>3</w:t>
      </w:r>
      <w:r>
        <w:rPr>
          <w:sz w:val="28"/>
          <w:szCs w:val="28"/>
        </w:rPr>
        <w:t>=1.98571</w:t>
      </w:r>
      <w:r w:rsidRPr="00147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</w:t>
      </w:r>
      <w:r>
        <w:rPr>
          <w:sz w:val="28"/>
          <w:szCs w:val="28"/>
          <w:lang w:val="en-US"/>
        </w:rPr>
        <w:t>a</w:t>
      </w:r>
      <w:r w:rsidRPr="00147663">
        <w:rPr>
          <w:sz w:val="28"/>
          <w:szCs w:val="28"/>
        </w:rPr>
        <w:t>2</w:t>
      </w:r>
      <w:r>
        <w:rPr>
          <w:sz w:val="28"/>
          <w:szCs w:val="28"/>
        </w:rPr>
        <w:t xml:space="preserve">=19.6905 λύνω ως προς </w:t>
      </w:r>
      <w:r>
        <w:rPr>
          <w:sz w:val="28"/>
          <w:szCs w:val="28"/>
          <w:lang w:val="en-US"/>
        </w:rPr>
        <w:t>a</w:t>
      </w:r>
      <w:r w:rsidRPr="00147663">
        <w:rPr>
          <w:sz w:val="28"/>
          <w:szCs w:val="28"/>
        </w:rPr>
        <w:t xml:space="preserve">1 </w:t>
      </w:r>
      <w:r>
        <w:rPr>
          <w:sz w:val="28"/>
          <w:szCs w:val="28"/>
        </w:rPr>
        <w:t>την εξίσωση:</w:t>
      </w:r>
    </w:p>
    <w:p w:rsidR="00147663" w:rsidRPr="00147663" w:rsidRDefault="00147663" w:rsidP="00147663">
      <w:pPr>
        <w:spacing w:after="0" w:line="240" w:lineRule="auto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25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a1+15a2+a3=106.8 </m:t>
          </m:r>
          <m:box>
            <m:boxPr>
              <m:opEmu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a3,a2</m:t>
                  </m:r>
                </m:e>
              </m:groupChr>
            </m:e>
          </m:box>
          <m:r>
            <w:rPr>
              <w:rFonts w:ascii="Cambria Math" w:hAnsi="Cambria Math"/>
              <w:sz w:val="28"/>
              <w:szCs w:val="28"/>
              <w:lang w:val="en-US"/>
            </w:rPr>
            <m:t xml:space="preserve"> a1=0.290472</m:t>
          </m:r>
        </m:oMath>
      </m:oMathPara>
    </w:p>
    <w:p w:rsidR="002C74EA" w:rsidRDefault="002C74EA" w:rsidP="00147663">
      <w:pPr>
        <w:spacing w:after="0"/>
        <w:rPr>
          <w:rFonts w:eastAsiaTheme="minorEastAsia"/>
          <w:lang w:val="en-US"/>
        </w:rPr>
      </w:pPr>
    </w:p>
    <w:p w:rsidR="00147663" w:rsidRPr="00913630" w:rsidRDefault="00147663" w:rsidP="00147663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2</w:t>
      </w:r>
    </w:p>
    <w:p w:rsidR="00147663" w:rsidRPr="00147663" w:rsidRDefault="00147663" w:rsidP="0014766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</w:t>
      </w:r>
      <w:r>
        <w:rPr>
          <w:sz w:val="28"/>
          <w:szCs w:val="28"/>
          <w:lang w:val="en-US"/>
        </w:rPr>
        <w:t>B</w:t>
      </w:r>
    </w:p>
    <w:p w:rsidR="00147663" w:rsidRDefault="00147663" w:rsidP="0014766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</w:t>
      </w:r>
      <w:r w:rsidRPr="00147663">
        <w:rPr>
          <w:sz w:val="28"/>
          <w:szCs w:val="28"/>
        </w:rPr>
        <w:t xml:space="preserve">: </w:t>
      </w:r>
    </w:p>
    <w:p w:rsidR="00147663" w:rsidRPr="00147663" w:rsidRDefault="00147663" w:rsidP="0014766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Με τον αλγόριθμο </w:t>
      </w:r>
      <w:r>
        <w:rPr>
          <w:sz w:val="28"/>
          <w:szCs w:val="28"/>
          <w:lang w:val="en-US"/>
        </w:rPr>
        <w:t>LU</w:t>
      </w:r>
      <w:r w:rsidRPr="00147663">
        <w:rPr>
          <w:sz w:val="28"/>
          <w:szCs w:val="28"/>
        </w:rPr>
        <w:t xml:space="preserve"> </w:t>
      </w:r>
      <w:r>
        <w:rPr>
          <w:sz w:val="28"/>
          <w:szCs w:val="28"/>
        </w:rPr>
        <w:t>παραγοντοποίησης  για να λύσουμε το σύστημα Α</w:t>
      </w:r>
      <w:r>
        <w:rPr>
          <w:sz w:val="28"/>
          <w:szCs w:val="28"/>
          <w:lang w:val="en-US"/>
        </w:rPr>
        <w:t>x</w:t>
      </w:r>
      <w:r w:rsidRPr="0014766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 w:rsidRPr="00147663">
        <w:rPr>
          <w:sz w:val="28"/>
          <w:szCs w:val="28"/>
        </w:rPr>
        <w:t xml:space="preserve"> </w:t>
      </w:r>
      <w:r>
        <w:rPr>
          <w:sz w:val="28"/>
          <w:szCs w:val="28"/>
        </w:rPr>
        <w:t>δεν χρειάζεται να υπολογίσουμε καινούργια δεύτερα μέρη</w:t>
      </w:r>
      <w:r w:rsidRPr="00147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αφού </w:t>
      </w:r>
      <w:r>
        <w:rPr>
          <w:sz w:val="28"/>
          <w:szCs w:val="28"/>
          <w:lang w:val="en-US"/>
        </w:rPr>
        <w:t>LU</w:t>
      </w:r>
      <w:r w:rsidRPr="001476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14766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 w:rsidRPr="00147663">
        <w:rPr>
          <w:sz w:val="28"/>
          <w:szCs w:val="28"/>
        </w:rPr>
        <w:t>.</w:t>
      </w:r>
    </w:p>
    <w:p w:rsidR="00147663" w:rsidRDefault="00147663" w:rsidP="0014766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Ενώ στην απαλοιφή </w:t>
      </w:r>
      <w:r>
        <w:rPr>
          <w:sz w:val="28"/>
          <w:szCs w:val="28"/>
          <w:lang w:val="en-US"/>
        </w:rPr>
        <w:t>Gauss</w:t>
      </w:r>
      <w:r w:rsidRPr="00147663">
        <w:rPr>
          <w:sz w:val="28"/>
          <w:szCs w:val="28"/>
        </w:rPr>
        <w:t xml:space="preserve"> </w:t>
      </w:r>
      <w:r>
        <w:rPr>
          <w:sz w:val="28"/>
          <w:szCs w:val="28"/>
        </w:rPr>
        <w:t>πρέπει να υπολογίσουμε και τα καινούργια δεύτερα μέρη</w:t>
      </w:r>
      <w:r w:rsidRPr="00147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αφού </w:t>
      </w:r>
      <w:r>
        <w:rPr>
          <w:sz w:val="28"/>
          <w:szCs w:val="28"/>
          <w:lang w:val="en-US"/>
        </w:rPr>
        <w:t>U</w:t>
      </w:r>
      <w:r w:rsidRPr="001476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14766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</w:t>
      </w:r>
      <w:r w:rsidRPr="00147663">
        <w:rPr>
          <w:sz w:val="28"/>
          <w:szCs w:val="28"/>
        </w:rPr>
        <w:t>.</w:t>
      </w:r>
    </w:p>
    <w:p w:rsidR="00147663" w:rsidRDefault="00147663" w:rsidP="00147663">
      <w:pPr>
        <w:spacing w:line="240" w:lineRule="auto"/>
        <w:contextualSpacing/>
        <w:rPr>
          <w:sz w:val="28"/>
          <w:szCs w:val="28"/>
        </w:rPr>
      </w:pPr>
    </w:p>
    <w:p w:rsidR="00147663" w:rsidRPr="00913630" w:rsidRDefault="00147663" w:rsidP="00147663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3</w:t>
      </w:r>
    </w:p>
    <w:p w:rsidR="00147663" w:rsidRPr="00147663" w:rsidRDefault="00147663" w:rsidP="0014766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Απάντηση: Α</w:t>
      </w:r>
    </w:p>
    <w:p w:rsidR="00147663" w:rsidRDefault="00147663" w:rsidP="0014766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Δικαιολόγηση:</w:t>
      </w:r>
    </w:p>
    <w:p w:rsidR="00147663" w:rsidRPr="007A7127" w:rsidRDefault="00147663" w:rsidP="00147663">
      <w:pPr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Από τον αρχικό πίνακα </w:t>
      </w:r>
      <w:r w:rsidR="007A7127">
        <w:rPr>
          <w:sz w:val="28"/>
          <w:szCs w:val="28"/>
        </w:rPr>
        <w:t>έχου</w:t>
      </w:r>
      <w:r>
        <w:rPr>
          <w:sz w:val="28"/>
          <w:szCs w:val="28"/>
        </w:rPr>
        <w:t xml:space="preserve">με </w:t>
      </w:r>
      <w:r w:rsidR="007A71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147663">
        <w:rPr>
          <w:sz w:val="28"/>
          <w:szCs w:val="28"/>
          <w:vertAlign w:val="subscript"/>
        </w:rPr>
        <w:t>21</w:t>
      </w:r>
      <w:r w:rsidR="007A7127">
        <w:rPr>
          <w:sz w:val="28"/>
          <w:szCs w:val="28"/>
          <w:vertAlign w:val="subscript"/>
        </w:rPr>
        <w:t xml:space="preserve">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bscript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  <w:vertAlign w:val="subscript"/>
          </w:rPr>
          <m:t>=0.4</m:t>
        </m:r>
      </m:oMath>
      <w:r w:rsidR="007A7127">
        <w:rPr>
          <w:rFonts w:eastAsiaTheme="minorEastAsia"/>
          <w:sz w:val="28"/>
          <w:szCs w:val="28"/>
          <w:vertAlign w:val="subscript"/>
        </w:rPr>
        <w:t xml:space="preserve">  </w:t>
      </w:r>
      <w:r w:rsidR="007A7127">
        <w:rPr>
          <w:rFonts w:eastAsiaTheme="minorEastAsia"/>
          <w:sz w:val="28"/>
          <w:szCs w:val="28"/>
        </w:rPr>
        <w:t xml:space="preserve">και </w:t>
      </w:r>
      <w:r w:rsidR="007A7127">
        <w:rPr>
          <w:rFonts w:eastAsiaTheme="minorEastAsia"/>
          <w:sz w:val="28"/>
          <w:szCs w:val="28"/>
          <w:lang w:val="en-US"/>
        </w:rPr>
        <w:t>L</w:t>
      </w:r>
      <w:r w:rsidR="007A7127" w:rsidRPr="007A7127">
        <w:rPr>
          <w:rFonts w:eastAsiaTheme="minorEastAsia"/>
          <w:sz w:val="28"/>
          <w:szCs w:val="28"/>
          <w:vertAlign w:val="subscript"/>
        </w:rPr>
        <w:t>31</w:t>
      </w:r>
      <m:oMath>
        <m:r>
          <w:rPr>
            <w:rFonts w:ascii="Cambria Math" w:eastAsiaTheme="minorEastAsia" w:hAnsi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25</m:t>
            </m:r>
          </m:den>
        </m:f>
        <m:r>
          <w:rPr>
            <w:rFonts w:ascii="Cambria Math" w:eastAsiaTheme="minorEastAsia" w:hAnsi="Cambria Math"/>
            <w:sz w:val="28"/>
            <w:szCs w:val="28"/>
            <w:vertAlign w:val="subscript"/>
          </w:rPr>
          <m:t>=0.32</m:t>
        </m:r>
      </m:oMath>
    </w:p>
    <w:p w:rsidR="007A7127" w:rsidRPr="00913630" w:rsidRDefault="007A7127" w:rsidP="00147663">
      <w:pPr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Οπότε ο πίνακας γίνεται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25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14.4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10.4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20.72</m:t>
                  </m:r>
                </m:e>
              </m:mr>
            </m:m>
          </m:e>
        </m:d>
      </m:oMath>
    </w:p>
    <w:p w:rsidR="007A7127" w:rsidRPr="00913630" w:rsidRDefault="007A7127" w:rsidP="00147663">
      <w:pPr>
        <w:spacing w:line="240" w:lineRule="auto"/>
        <w:contextualSpacing/>
        <w:rPr>
          <w:rFonts w:eastAsiaTheme="minorEastAsia"/>
          <w:sz w:val="28"/>
          <w:szCs w:val="28"/>
          <w:vertAlign w:val="subscript"/>
        </w:rPr>
      </w:pPr>
      <w:r>
        <w:rPr>
          <w:rFonts w:eastAsiaTheme="minorEastAsia"/>
          <w:sz w:val="28"/>
          <w:szCs w:val="28"/>
        </w:rPr>
        <w:t xml:space="preserve">Άρα τώρα μπορούμε να βρούμε και </w:t>
      </w:r>
      <w:r>
        <w:rPr>
          <w:rFonts w:eastAsiaTheme="minorEastAsia"/>
          <w:sz w:val="28"/>
          <w:szCs w:val="28"/>
          <w:lang w:val="en-US"/>
        </w:rPr>
        <w:t>L</w:t>
      </w:r>
      <w:r w:rsidRPr="007A7127">
        <w:rPr>
          <w:rFonts w:eastAsiaTheme="minorEastAsia"/>
          <w:sz w:val="28"/>
          <w:szCs w:val="28"/>
          <w:vertAlign w:val="subscript"/>
        </w:rPr>
        <w:t>32</w:t>
      </w:r>
      <m:oMath>
        <m:r>
          <w:rPr>
            <w:rFonts w:ascii="Cambria Math" w:eastAsiaTheme="minorEastAsia" w:hAnsi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10.4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vertAlign w:val="subscript"/>
          </w:rPr>
          <m:t>=1,733</m:t>
        </m:r>
      </m:oMath>
    </w:p>
    <w:p w:rsidR="007A7127" w:rsidRPr="00913630" w:rsidRDefault="007A7127" w:rsidP="00147663">
      <w:pPr>
        <w:spacing w:line="240" w:lineRule="auto"/>
        <w:contextualSpacing/>
        <w:rPr>
          <w:rFonts w:eastAsiaTheme="minorEastAsia"/>
          <w:sz w:val="28"/>
          <w:szCs w:val="28"/>
          <w:vertAlign w:val="subscript"/>
        </w:rPr>
      </w:pPr>
    </w:p>
    <w:p w:rsidR="007A7127" w:rsidRPr="00913630" w:rsidRDefault="007A7127" w:rsidP="007A7127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913630">
        <w:rPr>
          <w:sz w:val="28"/>
          <w:szCs w:val="28"/>
          <w:u w:val="single"/>
        </w:rPr>
        <w:t>4</w:t>
      </w:r>
    </w:p>
    <w:p w:rsidR="007A7127" w:rsidRPr="00913630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</w:t>
      </w:r>
      <w:r>
        <w:rPr>
          <w:sz w:val="28"/>
          <w:szCs w:val="28"/>
          <w:lang w:val="en-US"/>
        </w:rPr>
        <w:t>C</w:t>
      </w:r>
    </w:p>
    <w:p w:rsidR="007A7127" w:rsidRPr="00913630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Δικαιολόγηση:</w:t>
      </w:r>
    </w:p>
    <w:p w:rsidR="007A7127" w:rsidRPr="007A7127" w:rsidRDefault="007A7127" w:rsidP="007A7127">
      <w:pPr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Από τον αρχικό πίνακα προκύπτει ότι </w:t>
      </w:r>
      <w:r>
        <w:rPr>
          <w:sz w:val="28"/>
          <w:szCs w:val="28"/>
          <w:lang w:val="en-US"/>
        </w:rPr>
        <w:t>L</w:t>
      </w:r>
      <w:r w:rsidRPr="007A7127">
        <w:rPr>
          <w:sz w:val="28"/>
          <w:szCs w:val="28"/>
          <w:vertAlign w:val="subscript"/>
        </w:rPr>
        <w:t>21</w:t>
      </w:r>
      <w:r w:rsidRPr="007A7127">
        <w:rPr>
          <w:sz w:val="28"/>
          <w:szCs w:val="28"/>
        </w:rPr>
        <w:t xml:space="preserve"> =0 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31 </w:t>
      </w:r>
      <w:r>
        <w:rPr>
          <w:sz w:val="28"/>
          <w:szCs w:val="28"/>
        </w:rPr>
        <w:t xml:space="preserve">=0  και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32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=1,5</m:t>
        </m:r>
      </m:oMath>
    </w:p>
    <w:p w:rsidR="007A7127" w:rsidRPr="007A7127" w:rsidRDefault="007A7127" w:rsidP="007A7127">
      <w:pPr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Οπότε ο πίνακας </w:t>
      </w:r>
      <w:r>
        <w:rPr>
          <w:rFonts w:eastAsiaTheme="minorEastAsia"/>
          <w:sz w:val="28"/>
          <w:szCs w:val="28"/>
          <w:lang w:val="en-US"/>
        </w:rPr>
        <w:t>U</w:t>
      </w:r>
      <w:r w:rsidRPr="007A712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είναι ο εξής 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25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-2</m:t>
                  </m:r>
                </m:e>
              </m:mr>
            </m:m>
          </m:e>
        </m:d>
      </m:oMath>
    </w:p>
    <w:p w:rsidR="007A7127" w:rsidRPr="007A7127" w:rsidRDefault="007A7127" w:rsidP="00147663">
      <w:pPr>
        <w:spacing w:line="240" w:lineRule="auto"/>
        <w:contextualSpacing/>
        <w:rPr>
          <w:rFonts w:eastAsiaTheme="minorEastAsia"/>
          <w:sz w:val="28"/>
          <w:szCs w:val="28"/>
        </w:rPr>
      </w:pP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6</w:t>
      </w: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Απάντηση:  Ισχύει 2,3,5</w:t>
      </w:r>
    </w:p>
    <w:p w:rsid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Δικαιολόγηση: Από θεωρία μαθήματος «Γραμμική Άλγεβρα».</w:t>
      </w:r>
    </w:p>
    <w:p w:rsidR="007A7127" w:rsidRPr="00913630" w:rsidRDefault="007A7127" w:rsidP="007A7127">
      <w:pPr>
        <w:spacing w:line="240" w:lineRule="auto"/>
        <w:contextualSpacing/>
        <w:rPr>
          <w:sz w:val="28"/>
          <w:szCs w:val="28"/>
        </w:rPr>
      </w:pPr>
    </w:p>
    <w:p w:rsidR="001E217C" w:rsidRPr="007A7127" w:rsidRDefault="00181B1E" w:rsidP="001E217C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7</w:t>
      </w:r>
    </w:p>
    <w:p w:rsidR="001E217C" w:rsidRPr="00913630" w:rsidRDefault="001E217C" w:rsidP="001E217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 </w:t>
      </w:r>
      <w:r>
        <w:rPr>
          <w:sz w:val="28"/>
          <w:szCs w:val="28"/>
          <w:lang w:val="en-US"/>
        </w:rPr>
        <w:t>B</w:t>
      </w:r>
    </w:p>
    <w:p w:rsidR="00181B1E" w:rsidRPr="00181B1E" w:rsidRDefault="00181B1E" w:rsidP="001E217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Δικαιολόγηση:</w:t>
      </w:r>
      <w:r w:rsidRPr="00913630">
        <w:rPr>
          <w:sz w:val="28"/>
          <w:szCs w:val="28"/>
        </w:rPr>
        <w:t xml:space="preserve"> </w:t>
      </w:r>
      <w:r>
        <w:rPr>
          <w:sz w:val="28"/>
          <w:szCs w:val="28"/>
        </w:rPr>
        <w:t>Δοκιμάζοντας να τρέξουμε ένα παράδειγμα και με τους τέσσερις αλγόριθμους θα διαπιστώσουμε πως μόνο ο αλγόριθμος Β θα μας δώσει το σωστό επιθυμητό αποτέλεσμα.</w:t>
      </w:r>
    </w:p>
    <w:p w:rsidR="001E217C" w:rsidRPr="00913630" w:rsidRDefault="001E217C" w:rsidP="007A7127">
      <w:pPr>
        <w:spacing w:line="240" w:lineRule="auto"/>
        <w:contextualSpacing/>
        <w:rPr>
          <w:sz w:val="28"/>
          <w:szCs w:val="28"/>
        </w:rPr>
      </w:pP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8</w:t>
      </w: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</w:p>
    <w:p w:rsid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Δικαιολόγηση:</w:t>
      </w:r>
      <w:r w:rsidRPr="007A7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Κάνοντας απαλοιφή </w:t>
      </w:r>
      <w:r>
        <w:rPr>
          <w:sz w:val="28"/>
          <w:szCs w:val="28"/>
          <w:lang w:val="en-US"/>
        </w:rPr>
        <w:t>Gauss</w:t>
      </w:r>
      <w:r w:rsidRPr="007A7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καταλήγουμε σε έναν πίνακα </w:t>
      </w:r>
      <w:r>
        <w:rPr>
          <w:sz w:val="28"/>
          <w:szCs w:val="28"/>
          <w:lang w:val="en-US"/>
        </w:rPr>
        <w:t>U</w:t>
      </w:r>
      <w:r w:rsidRPr="007A7127">
        <w:rPr>
          <w:sz w:val="28"/>
          <w:szCs w:val="28"/>
        </w:rPr>
        <w:t xml:space="preserve"> </w:t>
      </w:r>
      <w:r>
        <w:rPr>
          <w:sz w:val="28"/>
          <w:szCs w:val="28"/>
        </w:rPr>
        <w:t>ο οποίος είναι άνω τριγωνικός.</w:t>
      </w:r>
    </w:p>
    <w:p w:rsidR="007A7127" w:rsidRDefault="007A7127" w:rsidP="007A7127">
      <w:pPr>
        <w:spacing w:line="240" w:lineRule="auto"/>
        <w:contextualSpacing/>
        <w:rPr>
          <w:sz w:val="28"/>
          <w:szCs w:val="28"/>
        </w:rPr>
      </w:pP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9</w:t>
      </w: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Απάντηση:  Β</w:t>
      </w:r>
    </w:p>
    <w:p w:rsid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Δικαιολόγηση: Επειδή σε αυτήν την περίπτωση ο Α μπορεί να μην έχει λύση.</w:t>
      </w:r>
    </w:p>
    <w:p w:rsidR="007A7127" w:rsidRDefault="007A7127" w:rsidP="007A7127">
      <w:pPr>
        <w:spacing w:line="240" w:lineRule="auto"/>
        <w:contextualSpacing/>
        <w:rPr>
          <w:sz w:val="28"/>
          <w:szCs w:val="28"/>
        </w:rPr>
      </w:pP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10</w:t>
      </w: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Απάντηση:  Α</w:t>
      </w:r>
    </w:p>
    <w:p w:rsid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Δικαιολόγηση:</w:t>
      </w: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Γράφουμε το σύστημα στην μορφή </w:t>
      </w:r>
      <w:r w:rsidRPr="007A71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7A71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7A7127"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b</w:t>
      </w:r>
      <w:r w:rsidRPr="007A7127">
        <w:rPr>
          <w:sz w:val="28"/>
          <w:szCs w:val="28"/>
        </w:rPr>
        <w:t>:</w:t>
      </w: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</w:rPr>
      </w:pPr>
    </w:p>
    <w:p w:rsidR="007A7127" w:rsidRDefault="00A22FF8" w:rsidP="007A7127">
      <w:pPr>
        <w:spacing w:line="240" w:lineRule="auto"/>
        <w:contextualSpacing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0.0030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55.23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6.239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-7,123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x2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58.12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47.23</m:t>
                    </m:r>
                  </m:e>
                </m:mr>
              </m:m>
            </m:e>
          </m:d>
        </m:oMath>
      </m:oMathPara>
    </w:p>
    <w:p w:rsidR="007A7127" w:rsidRDefault="00A22FF8" w:rsidP="007A7127">
      <w:pPr>
        <w:spacing w:line="240" w:lineRule="auto"/>
        <w:contextualSpacing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21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6.239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0.0030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=2079.6666</m:t>
          </m:r>
        </m:oMath>
      </m:oMathPara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  <w:lang w:val="en-US"/>
        </w:rPr>
      </w:pPr>
    </w:p>
    <w:p w:rsidR="007A7127" w:rsidRPr="007A7127" w:rsidRDefault="007A7127" w:rsidP="00147663">
      <w:pPr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Οπότε ο πίνακας γίνεται: </w:t>
      </w:r>
      <w:r>
        <w:rPr>
          <w:rFonts w:ascii="Cambria Math" w:hAnsi="Cambria Math"/>
          <w:sz w:val="28"/>
          <w:szCs w:val="28"/>
        </w:rPr>
        <w:br/>
      </w: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0.0030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55.23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-114867.1093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x2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58.12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-120822.9928</m:t>
                    </m:r>
                  </m:e>
                </m:mr>
              </m:m>
            </m:e>
          </m:d>
        </m:oMath>
      </m:oMathPara>
    </w:p>
    <w:p w:rsidR="00147663" w:rsidRDefault="00147663" w:rsidP="00147663">
      <w:pPr>
        <w:spacing w:after="0"/>
        <w:rPr>
          <w:rFonts w:eastAsiaTheme="minorEastAsia"/>
        </w:rPr>
      </w:pPr>
    </w:p>
    <w:p w:rsidR="007A7127" w:rsidRDefault="007A7127" w:rsidP="00147663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Λύνοντας τις εξισώσεις με προς τα πίσω αντικατάσταση έχουμε:</w:t>
      </w:r>
    </w:p>
    <w:p w:rsidR="007A7127" w:rsidRDefault="007A7127" w:rsidP="00147663">
      <w:pPr>
        <w:spacing w:after="0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x2=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-128222.9928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-114867.1093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=1.051</m:t>
          </m:r>
        </m:oMath>
      </m:oMathPara>
    </w:p>
    <w:p w:rsidR="007A7127" w:rsidRPr="007A7127" w:rsidRDefault="007A7127" w:rsidP="00147663">
      <w:pPr>
        <w:spacing w:after="0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x1=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58.12-55.23x2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0.0030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r>
            <w:rPr>
              <w:rFonts w:ascii="Cambria Math" w:eastAsiaTheme="minorEastAsia" w:hAnsi="Cambria Math"/>
              <w:sz w:val="28"/>
              <w:szCs w:val="28"/>
            </w:rPr>
            <m:t>26.66</m:t>
          </m:r>
        </m:oMath>
      </m:oMathPara>
    </w:p>
    <w:p w:rsidR="007A7127" w:rsidRDefault="007A7127" w:rsidP="00147663">
      <w:pPr>
        <w:spacing w:after="0"/>
        <w:rPr>
          <w:rFonts w:eastAsiaTheme="minorEastAsia"/>
          <w:i/>
          <w:sz w:val="28"/>
          <w:szCs w:val="28"/>
          <w:lang w:val="en-US"/>
        </w:rPr>
      </w:pPr>
    </w:p>
    <w:p w:rsidR="007A7127" w:rsidRDefault="007A7127" w:rsidP="00147663">
      <w:pPr>
        <w:spacing w:after="0"/>
        <w:rPr>
          <w:rFonts w:eastAsiaTheme="minorEastAsia"/>
          <w:i/>
          <w:sz w:val="28"/>
          <w:szCs w:val="28"/>
          <w:lang w:val="en-US"/>
        </w:rPr>
      </w:pPr>
    </w:p>
    <w:p w:rsidR="007A7127" w:rsidRPr="00913630" w:rsidRDefault="007A7127" w:rsidP="007A7127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913630">
        <w:rPr>
          <w:sz w:val="28"/>
          <w:szCs w:val="28"/>
          <w:u w:val="single"/>
        </w:rPr>
        <w:t>11</w:t>
      </w:r>
    </w:p>
    <w:p w:rsidR="007A7127" w:rsidRPr="00913630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 </w:t>
      </w:r>
      <w:r>
        <w:rPr>
          <w:sz w:val="28"/>
          <w:szCs w:val="28"/>
          <w:lang w:val="en-US"/>
        </w:rPr>
        <w:t>D</w:t>
      </w:r>
    </w:p>
    <w:p w:rsid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Δικαιολόγηση:</w:t>
      </w: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Γράφουμε το σύστημα στην μορφή </w:t>
      </w:r>
      <w:r w:rsidRPr="007A71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7A71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7A7127"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b</w:t>
      </w:r>
      <w:r w:rsidRPr="007A7127">
        <w:rPr>
          <w:sz w:val="28"/>
          <w:szCs w:val="28"/>
        </w:rPr>
        <w:t>:</w:t>
      </w: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</w:rPr>
      </w:pPr>
    </w:p>
    <w:p w:rsidR="007A7127" w:rsidRPr="007A7127" w:rsidRDefault="00A22FF8" w:rsidP="007A7127">
      <w:pPr>
        <w:spacing w:line="240" w:lineRule="auto"/>
        <w:contextualSpacing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0.0030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55.23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6.239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-7,123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x2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58.12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47.23</m:t>
                    </m:r>
                  </m:e>
                </m:mr>
              </m:m>
            </m:e>
          </m:d>
        </m:oMath>
      </m:oMathPara>
    </w:p>
    <w:p w:rsidR="007A7127" w:rsidRDefault="007A7127" w:rsidP="007A7127">
      <w:pPr>
        <w:spacing w:line="240" w:lineRule="auto"/>
        <w:contextualSpacing/>
        <w:rPr>
          <w:rFonts w:eastAsiaTheme="minorEastAsia"/>
          <w:sz w:val="28"/>
          <w:szCs w:val="28"/>
          <w:lang w:val="en-US"/>
        </w:rPr>
      </w:pPr>
    </w:p>
    <w:p w:rsidR="007A7127" w:rsidRDefault="007A7127" w:rsidP="007A7127">
      <w:pPr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Επειδή  θέλουμε να λύσουμε το σύστημα με μερική οδήγηση ο πίνακας γίνεται ως εξής:</w:t>
      </w:r>
    </w:p>
    <w:p w:rsidR="007A7127" w:rsidRPr="007A7127" w:rsidRDefault="00A22FF8" w:rsidP="007A7127">
      <w:pPr>
        <w:spacing w:line="240" w:lineRule="auto"/>
        <w:contextualSpacing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6.239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-7,123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0.0030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55.23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47.23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58.12</m:t>
                    </m:r>
                  </m:e>
                </m:mr>
              </m:m>
            </m:e>
          </m:d>
        </m:oMath>
      </m:oMathPara>
    </w:p>
    <w:p w:rsidR="007A7127" w:rsidRDefault="00A22FF8" w:rsidP="007A7127">
      <w:pPr>
        <w:spacing w:line="240" w:lineRule="auto"/>
        <w:contextualSpacing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21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0.0030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6.239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0.0004</m:t>
          </m:r>
        </m:oMath>
      </m:oMathPara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  <w:lang w:val="en-US"/>
        </w:rPr>
      </w:pPr>
    </w:p>
    <w:p w:rsidR="007A7127" w:rsidRPr="007A7127" w:rsidRDefault="007A7127" w:rsidP="007A7127">
      <w:pPr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Οπότε ο πίνακας γίνεται: </w:t>
      </w:r>
      <w:r>
        <w:rPr>
          <w:rFonts w:ascii="Cambria Math" w:hAnsi="Cambria Math"/>
          <w:sz w:val="28"/>
          <w:szCs w:val="28"/>
        </w:rPr>
        <w:br/>
      </w: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6.239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-7.123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55.2328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x2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47.23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58.1012</m:t>
                    </m:r>
                  </m:e>
                </m:mr>
              </m:m>
            </m:e>
          </m:d>
        </m:oMath>
      </m:oMathPara>
    </w:p>
    <w:p w:rsidR="007A7127" w:rsidRDefault="007A7127" w:rsidP="007A7127">
      <w:pPr>
        <w:spacing w:after="0"/>
        <w:rPr>
          <w:rFonts w:eastAsiaTheme="minorEastAsia"/>
        </w:rPr>
      </w:pPr>
    </w:p>
    <w:p w:rsidR="007A7127" w:rsidRDefault="007A7127" w:rsidP="007A7127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Λύνοντας τις εξισώσεις με προς τα πίσω αντικατάσταση έχουμε:</w:t>
      </w:r>
    </w:p>
    <w:p w:rsidR="007A7127" w:rsidRPr="007A7127" w:rsidRDefault="007A7127" w:rsidP="007A7127">
      <w:pPr>
        <w:spacing w:after="0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x1=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58.1012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55.2328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=1.052</m:t>
          </m:r>
        </m:oMath>
      </m:oMathPara>
    </w:p>
    <w:p w:rsidR="007A7127" w:rsidRPr="007A7127" w:rsidRDefault="007A7127" w:rsidP="007A7127">
      <w:pPr>
        <w:spacing w:after="0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x2=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47.23+7.123x1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6.239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 8.771</m:t>
          </m:r>
        </m:oMath>
      </m:oMathPara>
    </w:p>
    <w:p w:rsidR="007A7127" w:rsidRDefault="007A7127" w:rsidP="00147663">
      <w:pPr>
        <w:spacing w:after="0"/>
        <w:rPr>
          <w:rFonts w:eastAsiaTheme="minorEastAsia"/>
          <w:i/>
          <w:sz w:val="28"/>
          <w:szCs w:val="28"/>
          <w:lang w:val="en-US"/>
        </w:rPr>
      </w:pP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7A7127">
        <w:rPr>
          <w:sz w:val="28"/>
          <w:szCs w:val="28"/>
          <w:u w:val="single"/>
        </w:rPr>
        <w:t>12</w:t>
      </w: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 </w:t>
      </w:r>
      <w:r>
        <w:rPr>
          <w:sz w:val="28"/>
          <w:szCs w:val="28"/>
          <w:lang w:val="en-US"/>
        </w:rPr>
        <w:t>D</w:t>
      </w:r>
    </w:p>
    <w:p w:rsid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Δικαιολόγηση:</w:t>
      </w:r>
    </w:p>
    <w:p w:rsidR="007A7127" w:rsidRDefault="007A7127" w:rsidP="00147663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Η ορίζουσα του αρχικού πίνακα είναι ίδια με την ορίζουσα του άνω τριγωνικού πίνακα  που προκύπτει μετά την απαλοιφή </w:t>
      </w:r>
      <w:r>
        <w:rPr>
          <w:rFonts w:eastAsiaTheme="minorEastAsia"/>
          <w:sz w:val="28"/>
          <w:szCs w:val="28"/>
          <w:lang w:val="en-US"/>
        </w:rPr>
        <w:t>Gauss</w:t>
      </w:r>
      <w:r>
        <w:rPr>
          <w:rFonts w:eastAsiaTheme="minorEastAsia"/>
          <w:sz w:val="28"/>
          <w:szCs w:val="28"/>
        </w:rPr>
        <w:t>,οπότε η ζητούμενη ορίζουσα είναι ίση με:</w:t>
      </w:r>
    </w:p>
    <w:p w:rsidR="007A7127" w:rsidRDefault="00A22FF8" w:rsidP="00147663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chr m:val="∏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ii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 -2.445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20</m:t>
                  </m:r>
                </m:sup>
              </m:sSup>
            </m:e>
          </m:nary>
        </m:oMath>
      </m:oMathPara>
    </w:p>
    <w:p w:rsidR="007A7127" w:rsidRDefault="007A7127" w:rsidP="00147663">
      <w:pPr>
        <w:spacing w:after="0"/>
        <w:rPr>
          <w:rFonts w:eastAsiaTheme="minorEastAsia"/>
          <w:sz w:val="28"/>
          <w:szCs w:val="28"/>
          <w:lang w:val="en-US"/>
        </w:rPr>
      </w:pP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7A7127">
        <w:rPr>
          <w:sz w:val="28"/>
          <w:szCs w:val="28"/>
          <w:u w:val="single"/>
        </w:rPr>
        <w:t>13</w:t>
      </w: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</w:t>
      </w:r>
    </w:p>
    <w:p w:rsid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Θέλουμε να λύσουμε με απαλοιφή </w:t>
      </w:r>
      <w:r>
        <w:rPr>
          <w:sz w:val="28"/>
          <w:szCs w:val="28"/>
          <w:lang w:val="en-US"/>
        </w:rPr>
        <w:t>Gauss</w:t>
      </w:r>
      <w:r w:rsidRPr="007A7127">
        <w:rPr>
          <w:sz w:val="28"/>
          <w:szCs w:val="28"/>
        </w:rPr>
        <w:t xml:space="preserve"> </w:t>
      </w:r>
      <w:r>
        <w:rPr>
          <w:sz w:val="28"/>
          <w:szCs w:val="28"/>
        </w:rPr>
        <w:t>το παρακάτω σύστημα εξισώσεων:</w:t>
      </w:r>
    </w:p>
    <w:p w:rsidR="007A7127" w:rsidRPr="007A7127" w:rsidRDefault="00A22FF8" w:rsidP="007A7127">
      <w:pPr>
        <w:spacing w:line="240" w:lineRule="auto"/>
        <w:contextualSpacing/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a3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106.8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177.2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279.2</m:t>
                    </m:r>
                  </m:e>
                </m:mr>
              </m:m>
            </m:e>
          </m:d>
        </m:oMath>
      </m:oMathPara>
    </w:p>
    <w:p w:rsidR="007A7127" w:rsidRDefault="007A7127" w:rsidP="00147663">
      <w:pPr>
        <w:spacing w:after="0"/>
        <w:rPr>
          <w:rFonts w:eastAsiaTheme="minorEastAsia"/>
          <w:sz w:val="28"/>
          <w:szCs w:val="28"/>
          <w:lang w:val="en-US"/>
        </w:rPr>
      </w:pPr>
    </w:p>
    <w:p w:rsidR="007A7127" w:rsidRDefault="00A22FF8" w:rsidP="00147663">
      <w:pPr>
        <w:spacing w:after="0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=2.56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και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144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=5.76</m:t>
          </m:r>
        </m:oMath>
      </m:oMathPara>
    </w:p>
    <w:p w:rsidR="007A7127" w:rsidRDefault="007A7127" w:rsidP="00147663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Το σύστημα που προκύπτει κάνοντας τις πράξεις για  κάθε γραμμή είναι:</w:t>
      </w:r>
    </w:p>
    <w:p w:rsidR="007A7127" w:rsidRDefault="00A22FF8" w:rsidP="00147663">
      <w:pPr>
        <w:spacing w:after="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-4.8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-1.56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16.8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-4.76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a3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106.8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-96.208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-335.768</m:t>
                    </m:r>
                  </m:e>
                </m:mr>
              </m:m>
            </m:e>
          </m:d>
        </m:oMath>
      </m:oMathPara>
    </w:p>
    <w:p w:rsidR="007A7127" w:rsidRDefault="007A7127" w:rsidP="00147663">
      <w:pPr>
        <w:spacing w:after="0"/>
        <w:rPr>
          <w:rFonts w:eastAsiaTheme="minorEastAsia"/>
          <w:sz w:val="28"/>
          <w:szCs w:val="28"/>
        </w:rPr>
      </w:pPr>
    </w:p>
    <w:p w:rsidR="007A7127" w:rsidRPr="007A7127" w:rsidRDefault="00A22FF8" w:rsidP="00147663">
      <w:pPr>
        <w:spacing w:after="0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16.8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-4.8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 -3.5</m:t>
          </m:r>
        </m:oMath>
      </m:oMathPara>
    </w:p>
    <w:p w:rsidR="007A7127" w:rsidRDefault="007A7127" w:rsidP="00147663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Το τελικό σύστημα που προκύπτει είναι:</w:t>
      </w:r>
    </w:p>
    <w:p w:rsidR="007A7127" w:rsidRDefault="00A22FF8" w:rsidP="00147663">
      <w:pPr>
        <w:spacing w:after="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-4.8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-1.56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0.7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a3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106.8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-96.208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0.76</m:t>
                    </m:r>
                  </m:e>
                </m:mr>
              </m:m>
            </m:e>
          </m:d>
        </m:oMath>
      </m:oMathPara>
    </w:p>
    <w:p w:rsidR="007A7127" w:rsidRDefault="007A7127" w:rsidP="00147663">
      <w:pPr>
        <w:spacing w:after="0"/>
        <w:rPr>
          <w:rFonts w:eastAsiaTheme="minorEastAsia"/>
          <w:sz w:val="28"/>
          <w:szCs w:val="28"/>
        </w:rPr>
      </w:pPr>
    </w:p>
    <w:p w:rsidR="007A7127" w:rsidRPr="007A7127" w:rsidRDefault="007A7127" w:rsidP="00147663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Τώρα λύνουμε τις εξισώσεις με προς τα πίσω αντικατάσταση για να βρούμε τα </w:t>
      </w:r>
      <w:r>
        <w:rPr>
          <w:rFonts w:eastAsiaTheme="minorEastAsia"/>
          <w:sz w:val="28"/>
          <w:szCs w:val="28"/>
          <w:lang w:val="en-US"/>
        </w:rPr>
        <w:t>a</w:t>
      </w:r>
      <w:r w:rsidRPr="007A7127">
        <w:rPr>
          <w:rFonts w:eastAsiaTheme="minorEastAsia"/>
          <w:sz w:val="28"/>
          <w:szCs w:val="28"/>
        </w:rPr>
        <w:t>1,</w:t>
      </w:r>
      <w:r>
        <w:rPr>
          <w:rFonts w:eastAsiaTheme="minorEastAsia"/>
          <w:sz w:val="28"/>
          <w:szCs w:val="28"/>
          <w:lang w:val="en-US"/>
        </w:rPr>
        <w:t>a</w:t>
      </w:r>
      <w:r w:rsidRPr="007A7127">
        <w:rPr>
          <w:rFonts w:eastAsiaTheme="minorEastAsia"/>
          <w:sz w:val="28"/>
          <w:szCs w:val="28"/>
        </w:rPr>
        <w:t>2,</w:t>
      </w:r>
      <w:r>
        <w:rPr>
          <w:rFonts w:eastAsiaTheme="minorEastAsia"/>
          <w:sz w:val="28"/>
          <w:szCs w:val="28"/>
          <w:lang w:val="en-US"/>
        </w:rPr>
        <w:t>a</w:t>
      </w:r>
      <w:r w:rsidRPr="007A7127">
        <w:rPr>
          <w:rFonts w:eastAsiaTheme="minorEastAsia"/>
          <w:sz w:val="28"/>
          <w:szCs w:val="28"/>
        </w:rPr>
        <w:t>3 :</w:t>
      </w:r>
    </w:p>
    <w:p w:rsidR="007A7127" w:rsidRPr="00350FCF" w:rsidRDefault="007A7127" w:rsidP="00147663">
      <w:pPr>
        <w:spacing w:after="0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a3=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0.76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0.7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=1.0857</m:t>
          </m:r>
        </m:oMath>
      </m:oMathPara>
    </w:p>
    <w:p w:rsidR="007A7127" w:rsidRDefault="007A7127" w:rsidP="00147663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a2=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-96.208-(-1.56a3)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-4.8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 19.6905</m:t>
          </m:r>
        </m:oMath>
      </m:oMathPara>
    </w:p>
    <w:p w:rsidR="007A7127" w:rsidRDefault="007A7127" w:rsidP="00147663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a1=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106.8-5a2-a3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 0.2905</m:t>
          </m:r>
        </m:oMath>
      </m:oMathPara>
    </w:p>
    <w:p w:rsidR="007A7127" w:rsidRDefault="007A7127" w:rsidP="00147663">
      <w:pPr>
        <w:spacing w:after="0"/>
        <w:rPr>
          <w:rFonts w:eastAsiaTheme="minorEastAsia"/>
          <w:sz w:val="28"/>
          <w:szCs w:val="28"/>
          <w:lang w:val="en-US"/>
        </w:rPr>
      </w:pPr>
    </w:p>
    <w:p w:rsidR="007A7127" w:rsidRPr="00913630" w:rsidRDefault="007A7127" w:rsidP="007A7127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913630">
        <w:rPr>
          <w:sz w:val="28"/>
          <w:szCs w:val="28"/>
          <w:u w:val="single"/>
        </w:rPr>
        <w:t>14</w:t>
      </w:r>
    </w:p>
    <w:p w:rsidR="007A7127" w:rsidRP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</w:t>
      </w:r>
    </w:p>
    <w:p w:rsidR="007A7127" w:rsidRDefault="007A7127" w:rsidP="007A71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Θέλουμε να λύσουμε με απαλοιφή </w:t>
      </w:r>
      <w:r>
        <w:rPr>
          <w:sz w:val="28"/>
          <w:szCs w:val="28"/>
          <w:lang w:val="en-US"/>
        </w:rPr>
        <w:t>Gauss</w:t>
      </w:r>
      <w:r w:rsidRPr="007A7127">
        <w:rPr>
          <w:sz w:val="28"/>
          <w:szCs w:val="28"/>
        </w:rPr>
        <w:t xml:space="preserve"> </w:t>
      </w:r>
      <w:r>
        <w:rPr>
          <w:sz w:val="28"/>
          <w:szCs w:val="28"/>
        </w:rPr>
        <w:t>το παρακάτω σύστημα εξισώσεων:</w:t>
      </w:r>
    </w:p>
    <w:p w:rsidR="007A7127" w:rsidRPr="007A7127" w:rsidRDefault="00A22FF8" w:rsidP="007A7127">
      <w:pPr>
        <w:spacing w:line="240" w:lineRule="auto"/>
        <w:contextualSpacing/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-2.349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x3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1.751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e>
                </m:mr>
              </m:m>
            </m:e>
          </m:d>
        </m:oMath>
      </m:oMathPara>
    </w:p>
    <w:p w:rsidR="007A7127" w:rsidRDefault="007A7127" w:rsidP="007A7127">
      <w:pPr>
        <w:spacing w:after="0"/>
        <w:rPr>
          <w:rFonts w:eastAsiaTheme="minorEastAsia"/>
          <w:sz w:val="28"/>
          <w:szCs w:val="28"/>
          <w:lang w:val="en-US"/>
        </w:rPr>
      </w:pPr>
    </w:p>
    <w:p w:rsidR="007A7127" w:rsidRDefault="00A22FF8" w:rsidP="007A7127">
      <w:pPr>
        <w:spacing w:after="0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=-0.15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και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=0.25</m:t>
          </m:r>
        </m:oMath>
      </m:oMathPara>
    </w:p>
    <w:p w:rsidR="007A7127" w:rsidRDefault="007A7127" w:rsidP="007A7127">
      <w:pPr>
        <w:spacing w:after="0"/>
        <w:rPr>
          <w:rFonts w:eastAsiaTheme="minorEastAsia"/>
          <w:sz w:val="28"/>
          <w:szCs w:val="28"/>
          <w:lang w:val="en-US"/>
        </w:rPr>
      </w:pPr>
    </w:p>
    <w:p w:rsidR="007A7127" w:rsidRDefault="007A7127" w:rsidP="007A7127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Το σύστημα που προκύπτει κάνοντας τις πράξεις για  κάθε γραμμή είναι:</w:t>
      </w:r>
    </w:p>
    <w:p w:rsidR="007A7127" w:rsidRPr="007A7127" w:rsidRDefault="00A22FF8" w:rsidP="007A7127">
      <w:pPr>
        <w:spacing w:after="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0.001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8.5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2.75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0.5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x3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8.501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-2.25</m:t>
                    </m:r>
                  </m:e>
                </m:mr>
              </m:m>
            </m:e>
          </m:d>
        </m:oMath>
      </m:oMathPara>
    </w:p>
    <w:p w:rsidR="007A7127" w:rsidRDefault="007A7127" w:rsidP="00147663">
      <w:pPr>
        <w:spacing w:after="0"/>
        <w:rPr>
          <w:rFonts w:eastAsiaTheme="minorEastAsia"/>
          <w:sz w:val="28"/>
          <w:szCs w:val="28"/>
          <w:lang w:val="en-US"/>
        </w:rPr>
      </w:pPr>
    </w:p>
    <w:p w:rsidR="007A7127" w:rsidRPr="00350FCF" w:rsidRDefault="00A22FF8" w:rsidP="007A7127">
      <w:pPr>
        <w:spacing w:after="0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-2.75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0.001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- 2750</m:t>
          </m:r>
        </m:oMath>
      </m:oMathPara>
    </w:p>
    <w:p w:rsidR="007A7127" w:rsidRDefault="007A7127" w:rsidP="007A7127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Το τελικό σύστημα που προκύπτει είναι:</w:t>
      </w:r>
    </w:p>
    <w:p w:rsidR="007A7127" w:rsidRDefault="00A22FF8" w:rsidP="00147663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0.001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8.5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23375.5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x3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8.501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23375.5</m:t>
                    </m:r>
                  </m:e>
                </m:mr>
              </m:m>
            </m:e>
          </m:d>
        </m:oMath>
      </m:oMathPara>
    </w:p>
    <w:p w:rsidR="007A7127" w:rsidRDefault="007A7127" w:rsidP="00147663">
      <w:pPr>
        <w:spacing w:after="0"/>
        <w:rPr>
          <w:rFonts w:eastAsiaTheme="minorEastAsia"/>
          <w:sz w:val="28"/>
          <w:szCs w:val="28"/>
          <w:lang w:val="en-US"/>
        </w:rPr>
      </w:pPr>
    </w:p>
    <w:p w:rsidR="007A7127" w:rsidRPr="007A7127" w:rsidRDefault="007A7127" w:rsidP="007A7127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Τώρα λύνουμε τις εξισώσεις με προς τα πίσω αντικατάσταση για να βρούμε τα </w:t>
      </w:r>
      <w:r>
        <w:rPr>
          <w:rFonts w:eastAsiaTheme="minorEastAsia"/>
          <w:sz w:val="28"/>
          <w:szCs w:val="28"/>
          <w:lang w:val="en-US"/>
        </w:rPr>
        <w:t>x</w:t>
      </w:r>
      <w:r w:rsidRPr="007A7127">
        <w:rPr>
          <w:rFonts w:eastAsiaTheme="minorEastAsia"/>
          <w:sz w:val="28"/>
          <w:szCs w:val="28"/>
        </w:rPr>
        <w:t>1,</w:t>
      </w:r>
      <w:r>
        <w:rPr>
          <w:rFonts w:eastAsiaTheme="minorEastAsia"/>
          <w:sz w:val="28"/>
          <w:szCs w:val="28"/>
          <w:lang w:val="en-US"/>
        </w:rPr>
        <w:t>x</w:t>
      </w:r>
      <w:r w:rsidRPr="007A7127">
        <w:rPr>
          <w:rFonts w:eastAsiaTheme="minorEastAsia"/>
          <w:sz w:val="28"/>
          <w:szCs w:val="28"/>
        </w:rPr>
        <w:t>2,</w:t>
      </w:r>
      <w:r>
        <w:rPr>
          <w:rFonts w:eastAsiaTheme="minorEastAsia"/>
          <w:sz w:val="28"/>
          <w:szCs w:val="28"/>
          <w:lang w:val="en-US"/>
        </w:rPr>
        <w:t>x</w:t>
      </w:r>
      <w:r w:rsidRPr="007A7127">
        <w:rPr>
          <w:rFonts w:eastAsiaTheme="minorEastAsia"/>
          <w:sz w:val="28"/>
          <w:szCs w:val="28"/>
        </w:rPr>
        <w:t>3 :</w:t>
      </w:r>
    </w:p>
    <w:p w:rsidR="007A7127" w:rsidRPr="00350FCF" w:rsidRDefault="007A7127" w:rsidP="007A7127">
      <w:pPr>
        <w:spacing w:after="0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x3=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23375.5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23375.5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=1</m:t>
          </m:r>
        </m:oMath>
      </m:oMathPara>
    </w:p>
    <w:p w:rsidR="007A7127" w:rsidRDefault="007A7127" w:rsidP="007A7127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x2=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8.501-8.5x3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0.001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1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</m:t>
          </m:r>
        </m:oMath>
      </m:oMathPara>
    </w:p>
    <w:p w:rsidR="007A7127" w:rsidRDefault="007A7127" w:rsidP="007A7127">
      <w:pPr>
        <w:spacing w:after="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x1=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45-15x2-10x3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</m:t>
          </m:r>
        </m:oMath>
      </m:oMathPara>
    </w:p>
    <w:p w:rsidR="00181B1E" w:rsidRDefault="00181B1E" w:rsidP="007A7127">
      <w:pPr>
        <w:spacing w:after="0"/>
        <w:rPr>
          <w:rFonts w:eastAsiaTheme="minorEastAsia"/>
          <w:sz w:val="28"/>
          <w:szCs w:val="28"/>
        </w:rPr>
      </w:pPr>
    </w:p>
    <w:p w:rsidR="00181B1E" w:rsidRPr="00181B1E" w:rsidRDefault="00181B1E" w:rsidP="007A7127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Οπότε η λύση που βρήκαμε </w:t>
      </w:r>
      <w:r w:rsidR="0004443C">
        <w:rPr>
          <w:rFonts w:eastAsiaTheme="minorEastAsia"/>
          <w:sz w:val="28"/>
          <w:szCs w:val="28"/>
        </w:rPr>
        <w:t>εί</w:t>
      </w:r>
      <w:r>
        <w:rPr>
          <w:rFonts w:eastAsiaTheme="minorEastAsia"/>
          <w:sz w:val="28"/>
          <w:szCs w:val="28"/>
        </w:rPr>
        <w:t>ναι ίδια με την δοσμένη λύση.</w:t>
      </w:r>
    </w:p>
    <w:p w:rsidR="007A7127" w:rsidRPr="00C74D38" w:rsidRDefault="007A7127" w:rsidP="00147663">
      <w:pPr>
        <w:spacing w:after="0"/>
        <w:rPr>
          <w:rFonts w:eastAsiaTheme="minorEastAsia"/>
          <w:sz w:val="28"/>
          <w:szCs w:val="28"/>
        </w:rPr>
      </w:pPr>
    </w:p>
    <w:p w:rsidR="00176F40" w:rsidRPr="00913630" w:rsidRDefault="00176F40" w:rsidP="00176F40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913630">
        <w:rPr>
          <w:sz w:val="28"/>
          <w:szCs w:val="28"/>
          <w:u w:val="single"/>
        </w:rPr>
        <w:t>15</w:t>
      </w:r>
    </w:p>
    <w:p w:rsidR="00181B1E" w:rsidRDefault="00176F40" w:rsidP="00176F4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</w:t>
      </w:r>
    </w:p>
    <w:p w:rsidR="00176F40" w:rsidRPr="00181B1E" w:rsidRDefault="00181B1E" w:rsidP="00176F4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Η μέθοδος που εφαρμόζεται για να λυθεί αυτό το σύστημα διαφέρει από την κλασσική απαλοιφή </w:t>
      </w:r>
      <w:r>
        <w:rPr>
          <w:sz w:val="28"/>
          <w:szCs w:val="28"/>
          <w:lang w:val="en-US"/>
        </w:rPr>
        <w:t>Gauss</w:t>
      </w:r>
      <w:r w:rsidRPr="00913630">
        <w:rPr>
          <w:sz w:val="28"/>
          <w:szCs w:val="28"/>
        </w:rPr>
        <w:t xml:space="preserve"> </w:t>
      </w:r>
      <w:r>
        <w:rPr>
          <w:sz w:val="28"/>
          <w:szCs w:val="28"/>
        </w:rPr>
        <w:t>επειδή εδώ χρησιμοποιείται και μερική οδήγηση.</w:t>
      </w:r>
      <w:r w:rsidR="008920FF">
        <w:rPr>
          <w:sz w:val="28"/>
          <w:szCs w:val="28"/>
        </w:rPr>
        <w:t xml:space="preserve"> </w:t>
      </w:r>
      <w:r>
        <w:rPr>
          <w:sz w:val="28"/>
          <w:szCs w:val="28"/>
        </w:rPr>
        <w:t>Πιο συγκεκριμένα εδώ σε κάθε βήμα ελέγχονται όλα τα στοιχεία της στήλης που εξετάζεται και γίνεται η κατάλληλη εναλλαγή γραμμών έτσι ώστε το στοιχείο οδηγός να είναι ο μεγαλύτερος δυνατός.</w:t>
      </w:r>
    </w:p>
    <w:p w:rsidR="00A6410A" w:rsidRPr="00913630" w:rsidRDefault="00A6410A" w:rsidP="00147663">
      <w:pPr>
        <w:spacing w:after="0"/>
        <w:rPr>
          <w:rFonts w:eastAsiaTheme="minorEastAsia"/>
          <w:sz w:val="28"/>
          <w:szCs w:val="28"/>
        </w:rPr>
      </w:pPr>
    </w:p>
    <w:p w:rsidR="00A6410A" w:rsidRPr="008920FF" w:rsidRDefault="00A6410A" w:rsidP="00A6410A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="008920FF">
        <w:rPr>
          <w:sz w:val="28"/>
          <w:szCs w:val="28"/>
          <w:u w:val="single"/>
        </w:rPr>
        <w:t>17</w:t>
      </w:r>
    </w:p>
    <w:p w:rsidR="00A6410A" w:rsidRDefault="00A6410A" w:rsidP="00A6410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</w:t>
      </w:r>
    </w:p>
    <w:p w:rsidR="00176F40" w:rsidRDefault="008920FF" w:rsidP="00A6410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Η  μέθοδος που εφαρμόζεται στο σύστημα της άσκησης 15 είναι απαλοιφή </w:t>
      </w:r>
      <w:r>
        <w:rPr>
          <w:rFonts w:eastAsiaTheme="minorEastAsia"/>
          <w:sz w:val="28"/>
          <w:szCs w:val="28"/>
          <w:lang w:val="en-US"/>
        </w:rPr>
        <w:t>Gauss</w:t>
      </w:r>
      <w:r>
        <w:rPr>
          <w:rFonts w:eastAsiaTheme="minorEastAsia"/>
          <w:sz w:val="28"/>
          <w:szCs w:val="28"/>
        </w:rPr>
        <w:t xml:space="preserve"> με μερική οδήγηση, οπότε η ζητούμενη λύση είναι ίδια με την λύση που είναι δοσμένη στην άσκηση 15.</w:t>
      </w:r>
    </w:p>
    <w:p w:rsidR="008920FF" w:rsidRPr="008920FF" w:rsidRDefault="008920FF" w:rsidP="008920FF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18</w:t>
      </w:r>
    </w:p>
    <w:p w:rsidR="008920FF" w:rsidRDefault="008920FF" w:rsidP="008920F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</w:t>
      </w:r>
    </w:p>
    <w:p w:rsidR="008920FF" w:rsidRDefault="008920FF" w:rsidP="008920F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Για να βρούμε την ορίζουσα του πίνακα Α θα κάνουμε απαλοιφή </w:t>
      </w:r>
      <w:r>
        <w:rPr>
          <w:sz w:val="28"/>
          <w:szCs w:val="28"/>
          <w:lang w:val="en-US"/>
        </w:rPr>
        <w:t>Gauss</w:t>
      </w:r>
      <w:r w:rsidRPr="00913630">
        <w:rPr>
          <w:sz w:val="28"/>
          <w:szCs w:val="28"/>
        </w:rPr>
        <w:t xml:space="preserve"> </w:t>
      </w:r>
      <w:r>
        <w:rPr>
          <w:sz w:val="28"/>
          <w:szCs w:val="28"/>
        </w:rPr>
        <w:t>και έπειτα εφαρμόζοντας τα Θεωρήματα 1,2,3 θα καταλήξουμε στο ζητούμενο.</w:t>
      </w:r>
    </w:p>
    <w:p w:rsidR="008920FF" w:rsidRDefault="008920FF" w:rsidP="008920FF">
      <w:pPr>
        <w:spacing w:line="240" w:lineRule="auto"/>
        <w:contextualSpacing/>
        <w:rPr>
          <w:sz w:val="28"/>
          <w:szCs w:val="28"/>
        </w:rPr>
      </w:pPr>
    </w:p>
    <w:p w:rsidR="008920FF" w:rsidRDefault="008920FF" w:rsidP="008920FF">
      <w:pPr>
        <w:spacing w:line="240" w:lineRule="auto"/>
        <w:contextualSpacing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Α=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2.099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mr>
              </m:m>
            </m:e>
          </m:d>
        </m:oMath>
      </m:oMathPara>
    </w:p>
    <w:p w:rsidR="008920FF" w:rsidRPr="008920FF" w:rsidRDefault="008920FF" w:rsidP="008920FF">
      <w:pPr>
        <w:spacing w:line="240" w:lineRule="auto"/>
        <w:contextualSpacing/>
        <w:rPr>
          <w:sz w:val="28"/>
          <w:szCs w:val="28"/>
        </w:rPr>
      </w:pPr>
    </w:p>
    <w:p w:rsidR="008920FF" w:rsidRDefault="008920FF" w:rsidP="00A6410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=-0.6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και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=1</m:t>
          </m:r>
        </m:oMath>
      </m:oMathPara>
    </w:p>
    <w:p w:rsidR="008920FF" w:rsidRDefault="008920FF" w:rsidP="008920FF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Το σύστημα που προκύπτει κάνοντας τις πράξεις για  κάθε γραμμή είναι:</w:t>
      </w:r>
    </w:p>
    <w:p w:rsidR="008920FF" w:rsidRDefault="008920FF" w:rsidP="00A6410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-0.001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2.5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mr>
              </m:m>
            </m:e>
          </m:d>
        </m:oMath>
      </m:oMathPara>
    </w:p>
    <w:p w:rsidR="008920FF" w:rsidRDefault="008920FF" w:rsidP="008920FF">
      <w:pPr>
        <w:spacing w:line="240" w:lineRule="auto"/>
        <w:contextualSpacing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Εναλλάσσουμε  την γραμμές 2 και 3 έτσι ώστε </w:t>
      </w:r>
      <w:r>
        <w:rPr>
          <w:sz w:val="28"/>
          <w:szCs w:val="28"/>
        </w:rPr>
        <w:t>το στοιχείο οδηγός να είναι ο μεγαλύτερος δυνατός:</w:t>
      </w:r>
    </w:p>
    <w:p w:rsidR="008920FF" w:rsidRDefault="008920FF" w:rsidP="008920FF">
      <w:pPr>
        <w:spacing w:line="240" w:lineRule="auto"/>
        <w:contextualSpacing/>
        <w:rPr>
          <w:sz w:val="28"/>
          <w:szCs w:val="28"/>
        </w:rPr>
      </w:pPr>
    </w:p>
    <w:p w:rsidR="008920FF" w:rsidRPr="00181B1E" w:rsidRDefault="008920FF" w:rsidP="008920FF">
      <w:pPr>
        <w:spacing w:line="240" w:lineRule="auto"/>
        <w:contextualSpacing/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2.5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-0.001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e>
                </m:mr>
              </m:m>
            </m:e>
          </m:d>
        </m:oMath>
      </m:oMathPara>
    </w:p>
    <w:p w:rsidR="008920FF" w:rsidRDefault="008920FF" w:rsidP="00A6410A">
      <w:pPr>
        <w:rPr>
          <w:rFonts w:eastAsiaTheme="minorEastAsia"/>
          <w:sz w:val="28"/>
          <w:szCs w:val="28"/>
        </w:rPr>
      </w:pPr>
    </w:p>
    <w:p w:rsidR="008920FF" w:rsidRPr="008920FF" w:rsidRDefault="008920FF" w:rsidP="00A6410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-0.001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2.5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0.0004</m:t>
          </m:r>
        </m:oMath>
      </m:oMathPara>
    </w:p>
    <w:p w:rsidR="008920FF" w:rsidRDefault="008920FF" w:rsidP="008920FF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Το τελικό σύστημα που προκύπτει είναι:</w:t>
      </w:r>
    </w:p>
    <w:p w:rsidR="008920FF" w:rsidRDefault="008920FF" w:rsidP="00A6410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Β=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2.5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6.002</m:t>
                    </m:r>
                  </m:e>
                </m:mr>
              </m:m>
            </m:e>
          </m:d>
        </m:oMath>
      </m:oMathPara>
    </w:p>
    <w:p w:rsidR="008920FF" w:rsidRPr="00913630" w:rsidRDefault="008920FF" w:rsidP="00A6410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Από το Θεώρημα_1 ξέρουμε ότι |</w:t>
      </w:r>
      <w:r>
        <w:rPr>
          <w:rFonts w:eastAsiaTheme="minorEastAsia"/>
          <w:sz w:val="28"/>
          <w:szCs w:val="28"/>
          <w:lang w:val="en-US"/>
        </w:rPr>
        <w:t>det</w:t>
      </w:r>
      <w:r w:rsidRPr="00913630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A</w:t>
      </w:r>
      <w:r w:rsidRPr="00913630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|</w:t>
      </w:r>
      <w:r w:rsidRPr="00913630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</w:rPr>
        <w:t>|</w:t>
      </w:r>
      <w:r>
        <w:rPr>
          <w:rFonts w:eastAsiaTheme="minorEastAsia"/>
          <w:sz w:val="28"/>
          <w:szCs w:val="28"/>
          <w:lang w:val="en-US"/>
        </w:rPr>
        <w:t>det</w:t>
      </w:r>
      <w:r w:rsidRPr="00913630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B</w:t>
      </w:r>
      <w:r w:rsidRPr="00913630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|</w:t>
      </w:r>
      <w:r w:rsidRPr="00913630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Όμως επειδή κάναμε μία εναλλαγή γραμμής, από το Θεώρημα_</w:t>
      </w:r>
      <w:r w:rsidRPr="00913630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 θα έχουμε ότι </w:t>
      </w:r>
      <w:r>
        <w:rPr>
          <w:rFonts w:eastAsiaTheme="minorEastAsia"/>
          <w:sz w:val="28"/>
          <w:szCs w:val="28"/>
          <w:lang w:val="en-US"/>
        </w:rPr>
        <w:t>det</w:t>
      </w:r>
      <w:r w:rsidRPr="00913630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A</w:t>
      </w:r>
      <w:r w:rsidRPr="00913630">
        <w:rPr>
          <w:rFonts w:eastAsiaTheme="minorEastAsia"/>
          <w:sz w:val="28"/>
          <w:szCs w:val="28"/>
        </w:rPr>
        <w:t>)=-</w:t>
      </w:r>
      <w:r>
        <w:rPr>
          <w:rFonts w:eastAsiaTheme="minorEastAsia"/>
          <w:sz w:val="28"/>
          <w:szCs w:val="28"/>
          <w:lang w:val="en-US"/>
        </w:rPr>
        <w:t>det</w:t>
      </w:r>
      <w:r w:rsidRPr="00913630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B</w:t>
      </w:r>
      <w:r w:rsidRPr="00913630">
        <w:rPr>
          <w:rFonts w:eastAsiaTheme="minorEastAsia"/>
          <w:sz w:val="28"/>
          <w:szCs w:val="28"/>
        </w:rPr>
        <w:t>).</w:t>
      </w:r>
    </w:p>
    <w:p w:rsidR="008920FF" w:rsidRDefault="008920FF" w:rsidP="00A6410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Για να βρούμε την ζητούμενη ορίζουσα θα χρησιμοποιήσουμε το Θεώρημα_2 επειδή ο πίνακας Β είναι άνω τριγωνικός, οπότε ισχύει:</w:t>
      </w:r>
    </w:p>
    <w:p w:rsidR="008920FF" w:rsidRPr="008920FF" w:rsidRDefault="008920FF" w:rsidP="00A6410A">
      <w:pPr>
        <w:rPr>
          <w:rFonts w:eastAsiaTheme="minorEastAsia"/>
          <w:i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=- </m:t>
        </m:r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ii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=  </m:t>
            </m:r>
          </m:e>
        </m:nary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10*2.5*6.002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=-150.05</m:t>
        </m:r>
      </m:oMath>
    </w:p>
    <w:sectPr w:rsidR="008920FF" w:rsidRPr="008920FF" w:rsidSect="00C81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C74EA"/>
    <w:rsid w:val="0004443C"/>
    <w:rsid w:val="00112CE2"/>
    <w:rsid w:val="00147663"/>
    <w:rsid w:val="00176F40"/>
    <w:rsid w:val="00181B1E"/>
    <w:rsid w:val="001E217C"/>
    <w:rsid w:val="002C74EA"/>
    <w:rsid w:val="00350FCF"/>
    <w:rsid w:val="00560804"/>
    <w:rsid w:val="006532A1"/>
    <w:rsid w:val="007A7127"/>
    <w:rsid w:val="008920FF"/>
    <w:rsid w:val="00913630"/>
    <w:rsid w:val="00A22FF8"/>
    <w:rsid w:val="00A6410A"/>
    <w:rsid w:val="00C74D38"/>
    <w:rsid w:val="00C81471"/>
    <w:rsid w:val="00DD5034"/>
    <w:rsid w:val="00FE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74E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C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7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875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</dc:creator>
  <cp:lastModifiedBy>STELA</cp:lastModifiedBy>
  <cp:revision>23</cp:revision>
  <dcterms:created xsi:type="dcterms:W3CDTF">2010-03-12T15:01:00Z</dcterms:created>
  <dcterms:modified xsi:type="dcterms:W3CDTF">2010-03-14T21:18:00Z</dcterms:modified>
</cp:coreProperties>
</file>